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31A5E" w14:textId="77777777" w:rsidR="00F55A81" w:rsidRPr="00221167" w:rsidRDefault="00F55A81" w:rsidP="00F55A81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p w14:paraId="12712FC5" w14:textId="1879ED3C" w:rsidR="00963F67" w:rsidRPr="008B48E6" w:rsidRDefault="00963F67" w:rsidP="00D15D0A">
      <w:pPr>
        <w:widowControl w:val="0"/>
        <w:autoSpaceDE w:val="0"/>
        <w:autoSpaceDN w:val="0"/>
        <w:adjustRightInd w:val="0"/>
        <w:spacing w:after="0" w:line="216" w:lineRule="auto"/>
        <w:ind w:left="9639"/>
        <w:outlineLvl w:val="1"/>
        <w:rPr>
          <w:rFonts w:ascii="Times New Roman" w:hAnsi="Times New Roman"/>
          <w:sz w:val="24"/>
          <w:szCs w:val="24"/>
        </w:rPr>
      </w:pPr>
      <w:bookmarkStart w:id="1" w:name="Par1059"/>
      <w:bookmarkStart w:id="2" w:name="Par967"/>
      <w:bookmarkStart w:id="3" w:name="Par249"/>
      <w:bookmarkEnd w:id="1"/>
      <w:bookmarkEnd w:id="2"/>
      <w:bookmarkEnd w:id="3"/>
      <w:r w:rsidRPr="008B48E6">
        <w:rPr>
          <w:rFonts w:ascii="Times New Roman" w:hAnsi="Times New Roman"/>
          <w:sz w:val="24"/>
          <w:szCs w:val="24"/>
        </w:rPr>
        <w:t xml:space="preserve">Приложение </w:t>
      </w:r>
      <w:r w:rsidR="00767D8F">
        <w:rPr>
          <w:rFonts w:ascii="Times New Roman" w:hAnsi="Times New Roman"/>
          <w:sz w:val="24"/>
          <w:szCs w:val="24"/>
        </w:rPr>
        <w:t>8</w:t>
      </w:r>
    </w:p>
    <w:p w14:paraId="1B4251AA" w14:textId="77777777" w:rsidR="00963F67" w:rsidRDefault="00963F67" w:rsidP="00825312">
      <w:pPr>
        <w:widowControl w:val="0"/>
        <w:autoSpaceDE w:val="0"/>
        <w:autoSpaceDN w:val="0"/>
        <w:adjustRightInd w:val="0"/>
        <w:spacing w:after="0" w:line="216" w:lineRule="auto"/>
        <w:ind w:left="9639" w:right="-28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Инструкции</w:t>
      </w:r>
      <w:r w:rsidRPr="00476562">
        <w:rPr>
          <w:rFonts w:ascii="Times New Roman" w:hAnsi="Times New Roman"/>
          <w:bCs/>
          <w:sz w:val="24"/>
          <w:szCs w:val="24"/>
        </w:rPr>
        <w:t xml:space="preserve"> о порядке открытия 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</w:p>
    <w:p w14:paraId="5A43A9F8" w14:textId="7C03072D" w:rsidR="00963F67" w:rsidRDefault="00963F67" w:rsidP="00825312">
      <w:pPr>
        <w:widowControl w:val="0"/>
        <w:autoSpaceDE w:val="0"/>
        <w:autoSpaceDN w:val="0"/>
        <w:adjustRightInd w:val="0"/>
        <w:spacing w:after="0" w:line="216" w:lineRule="auto"/>
        <w:ind w:left="9639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(пункт 8</w:t>
      </w:r>
      <w:r w:rsidR="00595C69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147"/>
        <w:gridCol w:w="1815"/>
        <w:gridCol w:w="425"/>
        <w:gridCol w:w="425"/>
        <w:gridCol w:w="212"/>
        <w:gridCol w:w="355"/>
        <w:gridCol w:w="1276"/>
        <w:gridCol w:w="325"/>
        <w:gridCol w:w="308"/>
        <w:gridCol w:w="643"/>
        <w:gridCol w:w="1559"/>
        <w:gridCol w:w="2354"/>
        <w:gridCol w:w="1701"/>
      </w:tblGrid>
      <w:tr w:rsidR="00B274F0" w:rsidRPr="00221167" w14:paraId="7D076DA3" w14:textId="77777777" w:rsidTr="00B274F0">
        <w:trPr>
          <w:cantSplit/>
        </w:trPr>
        <w:tc>
          <w:tcPr>
            <w:tcW w:w="6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8C188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588B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BA0A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800E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Коды</w:t>
            </w:r>
          </w:p>
        </w:tc>
      </w:tr>
      <w:tr w:rsidR="00B274F0" w:rsidRPr="00221167" w14:paraId="16735EF2" w14:textId="77777777" w:rsidTr="00B274F0">
        <w:tc>
          <w:tcPr>
            <w:tcW w:w="6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109C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ПРОТОКОЛ №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7F709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B6E3" w14:textId="12401351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0F929" w14:textId="3F31B296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60C86547" w14:textId="77777777" w:rsidTr="00FE7367">
        <w:trPr>
          <w:gridBefore w:val="3"/>
          <w:wBefore w:w="4990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E18DB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 xml:space="preserve">от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C6ED3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46DF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"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B8A5A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76E9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9A2A4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151FC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left="85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F34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FCF17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7EDBD7E0" w14:textId="77777777" w:rsidTr="00B274F0">
        <w:trPr>
          <w:gridBefore w:val="1"/>
          <w:wBefore w:w="28" w:type="dxa"/>
          <w:cantSplit/>
          <w:trHeight w:hRule="exact" w:val="25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24929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Откуда:</w:t>
            </w: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D60B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5315F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13B38C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21D4C9B2" w14:textId="77777777" w:rsidTr="00B274F0">
        <w:trPr>
          <w:gridBefore w:val="1"/>
          <w:wBefore w:w="28" w:type="dxa"/>
          <w:cantSplit/>
          <w:trHeight w:hRule="exact" w:val="51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59A4B" w14:textId="6C588CE2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Республиканское казначейство</w:t>
            </w: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D1B1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443A0" w14:textId="0BDE2E40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по КО</w:t>
            </w:r>
            <w:r w:rsidR="00F55A81" w:rsidRPr="00221167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5332E8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23552E65" w14:textId="77777777" w:rsidTr="00B274F0">
        <w:trPr>
          <w:gridBefore w:val="1"/>
          <w:wBefore w:w="28" w:type="dxa"/>
          <w:cantSplit/>
          <w:trHeight w:hRule="exact" w:val="34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A7C3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Куда:</w:t>
            </w: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C3FEA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CF09D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7939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7AB133AE" w14:textId="77777777" w:rsidTr="00B274F0">
        <w:trPr>
          <w:gridBefore w:val="1"/>
          <w:wBefore w:w="28" w:type="dxa"/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190D1" w14:textId="754E51E3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Республиканское казначейство</w:t>
            </w: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D574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9FEDC" w14:textId="6BF93900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по КО</w:t>
            </w:r>
            <w:r w:rsidR="00F55A81" w:rsidRPr="00221167">
              <w:rPr>
                <w:rFonts w:ascii="Times New Roman" w:eastAsiaTheme="minorEastAsia" w:hAnsi="Times New Roman"/>
                <w:sz w:val="20"/>
                <w:szCs w:val="20"/>
              </w:rPr>
              <w:t>Р</w:t>
            </w: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02FD03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1F171CE9" w14:textId="77777777" w:rsidTr="00B274F0">
        <w:trPr>
          <w:gridBefore w:val="1"/>
          <w:wBefore w:w="28" w:type="dxa"/>
          <w:cantSplit/>
          <w:trHeight w:hRule="exact" w:val="34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810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A3205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DD33D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9DBAE1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3AF63238" w14:textId="77777777" w:rsidTr="00B274F0">
        <w:trPr>
          <w:gridBefore w:val="1"/>
          <w:wBefore w:w="28" w:type="dxa"/>
          <w:cantSplit/>
          <w:trHeight w:hRule="exact" w:val="25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CE1F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3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4EFC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0AB7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1E06C3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5A040D04" w14:textId="77777777" w:rsidTr="00B274F0">
        <w:trPr>
          <w:gridBefore w:val="1"/>
          <w:wBefore w:w="28" w:type="dxa"/>
          <w:cantSplit/>
          <w:trHeight w:hRule="exact" w:val="25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5DD9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Наименование клиента</w:t>
            </w:r>
          </w:p>
        </w:tc>
        <w:tc>
          <w:tcPr>
            <w:tcW w:w="7343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9F69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5F7DD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2C09D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01B7A22E" w14:textId="77777777" w:rsidTr="00B274F0">
        <w:trPr>
          <w:gridBefore w:val="1"/>
          <w:wBefore w:w="28" w:type="dxa"/>
          <w:cantSplit/>
          <w:trHeight w:hRule="exact" w:val="25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4551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3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41FB9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DA3F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6E54C9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747C109A" w14:textId="77777777" w:rsidTr="00B274F0">
        <w:trPr>
          <w:gridBefore w:val="1"/>
          <w:wBefore w:w="28" w:type="dxa"/>
          <w:cantSplit/>
          <w:trHeight w:hRule="exact" w:val="284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560CD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7343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F8B1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8C50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A9FA9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73CB7BB4" w14:textId="77777777" w:rsidTr="00B274F0">
        <w:trPr>
          <w:gridBefore w:val="1"/>
          <w:wBefore w:w="28" w:type="dxa"/>
          <w:cantSplit/>
          <w:trHeight w:hRule="exact" w:val="34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C7AC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A08B2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6E21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A9BD2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364CFCA7" w14:textId="77777777" w:rsidTr="00B274F0">
        <w:trPr>
          <w:gridBefore w:val="1"/>
          <w:wBefore w:w="28" w:type="dxa"/>
          <w:cantSplit/>
          <w:trHeight w:hRule="exact" w:val="34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9B1B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Указание</w:t>
            </w: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C383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68FC4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85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21167">
              <w:rPr>
                <w:rFonts w:ascii="Times New Roman" w:eastAsiaTheme="minorEastAsia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4BF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274F0" w:rsidRPr="00221167" w14:paraId="0B596414" w14:textId="77777777" w:rsidTr="00B274F0">
        <w:trPr>
          <w:gridBefore w:val="1"/>
          <w:gridAfter w:val="2"/>
          <w:wBefore w:w="28" w:type="dxa"/>
          <w:wAfter w:w="4055" w:type="dxa"/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555C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39901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 xml:space="preserve">(документ клиента </w:t>
            </w:r>
            <w:proofErr w:type="gramStart"/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принимается</w:t>
            </w:r>
            <w:proofErr w:type="gramEnd"/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/аннулируется)</w:t>
            </w:r>
          </w:p>
        </w:tc>
      </w:tr>
    </w:tbl>
    <w:p w14:paraId="7F60FCB3" w14:textId="77777777" w:rsidR="00B274F0" w:rsidRPr="00221167" w:rsidRDefault="00B274F0" w:rsidP="00825312">
      <w:pPr>
        <w:autoSpaceDE w:val="0"/>
        <w:autoSpaceDN w:val="0"/>
        <w:spacing w:before="120" w:after="0" w:line="216" w:lineRule="auto"/>
        <w:ind w:right="1813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1340"/>
      </w:tblGrid>
      <w:tr w:rsidR="00B274F0" w:rsidRPr="00221167" w14:paraId="5CFED224" w14:textId="77777777" w:rsidTr="00FE736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B4A0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  <w:r w:rsidRPr="00221167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3B0B3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</w:tr>
      <w:tr w:rsidR="00B274F0" w:rsidRPr="00221167" w14:paraId="4A2D4FE2" w14:textId="77777777" w:rsidTr="00FE736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8685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5752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</w:tr>
      <w:tr w:rsidR="00B274F0" w:rsidRPr="00221167" w14:paraId="2633B1AC" w14:textId="77777777" w:rsidTr="00FE736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A274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72783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</w:tr>
    </w:tbl>
    <w:p w14:paraId="2833C850" w14:textId="77777777" w:rsidR="00B274F0" w:rsidRPr="00221167" w:rsidRDefault="00B274F0" w:rsidP="00825312">
      <w:pPr>
        <w:autoSpaceDE w:val="0"/>
        <w:autoSpaceDN w:val="0"/>
        <w:spacing w:after="0" w:line="216" w:lineRule="auto"/>
        <w:rPr>
          <w:rFonts w:ascii="Times New Roman" w:eastAsiaTheme="minorEastAsia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665"/>
        <w:gridCol w:w="142"/>
        <w:gridCol w:w="1985"/>
        <w:gridCol w:w="142"/>
        <w:gridCol w:w="2665"/>
        <w:gridCol w:w="142"/>
        <w:gridCol w:w="2155"/>
      </w:tblGrid>
      <w:tr w:rsidR="00B274F0" w:rsidRPr="00221167" w14:paraId="1E0EEB5A" w14:textId="77777777" w:rsidTr="00FE736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5AB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  <w:r w:rsidRPr="00221167">
              <w:rPr>
                <w:rFonts w:ascii="Times New Roman" w:eastAsiaTheme="minorEastAsia" w:hAnsi="Times New Roman"/>
              </w:rPr>
              <w:t xml:space="preserve">Ответственный </w:t>
            </w:r>
            <w:r w:rsidRPr="00221167">
              <w:rPr>
                <w:rFonts w:ascii="Times New Roman" w:eastAsiaTheme="minorEastAsia" w:hAnsi="Times New Roman"/>
              </w:rPr>
              <w:br/>
              <w:t>исполнитель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CD40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FF20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5DC2D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C8310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CD90D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F9234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89D80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274F0" w:rsidRPr="00221167" w14:paraId="68775EFE" w14:textId="77777777" w:rsidTr="00FE736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3D67A9D9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CEBAE9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96B380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70EFA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A664FC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D7CDB6E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FAFA8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C69F8B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(телефон)</w:t>
            </w:r>
          </w:p>
        </w:tc>
      </w:tr>
    </w:tbl>
    <w:p w14:paraId="4684204C" w14:textId="77777777" w:rsidR="00B274F0" w:rsidRPr="00221167" w:rsidRDefault="00B274F0" w:rsidP="00825312">
      <w:pPr>
        <w:autoSpaceDE w:val="0"/>
        <w:autoSpaceDN w:val="0"/>
        <w:spacing w:after="0" w:line="216" w:lineRule="auto"/>
        <w:rPr>
          <w:rFonts w:ascii="Times New Roman" w:eastAsiaTheme="minorEastAsia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74"/>
        <w:gridCol w:w="369"/>
        <w:gridCol w:w="340"/>
        <w:gridCol w:w="340"/>
      </w:tblGrid>
      <w:tr w:rsidR="00B274F0" w:rsidRPr="00221167" w14:paraId="602842FE" w14:textId="77777777" w:rsidTr="00FE736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7DE4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right"/>
              <w:rPr>
                <w:rFonts w:ascii="Times New Roman" w:eastAsiaTheme="minorEastAsia" w:hAnsi="Times New Roman"/>
              </w:rPr>
            </w:pPr>
            <w:r w:rsidRPr="00221167">
              <w:rPr>
                <w:rFonts w:ascii="Times New Roman" w:eastAsiaTheme="minorEastAsia" w:hAnsi="Times New Roman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6F50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2DFF7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  <w:r w:rsidRPr="00221167">
              <w:rPr>
                <w:rFonts w:ascii="Times New Roman" w:eastAsiaTheme="minorEastAsia" w:hAnsi="Times New Roman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6D914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29FA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right"/>
              <w:rPr>
                <w:rFonts w:ascii="Times New Roman" w:eastAsiaTheme="minorEastAsia" w:hAnsi="Times New Roman"/>
              </w:rPr>
            </w:pPr>
            <w:r w:rsidRPr="00221167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34C71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5A2C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left="85"/>
              <w:rPr>
                <w:rFonts w:ascii="Times New Roman" w:eastAsiaTheme="minorEastAsia" w:hAnsi="Times New Roman"/>
              </w:rPr>
            </w:pPr>
            <w:proofErr w:type="gramStart"/>
            <w:r w:rsidRPr="00221167">
              <w:rPr>
                <w:rFonts w:ascii="Times New Roman" w:eastAsiaTheme="minorEastAsia" w:hAnsi="Times New Roman"/>
              </w:rPr>
              <w:t>г</w:t>
            </w:r>
            <w:proofErr w:type="gramEnd"/>
            <w:r w:rsidRPr="00221167">
              <w:rPr>
                <w:rFonts w:ascii="Times New Roman" w:eastAsiaTheme="minorEastAsia" w:hAnsi="Times New Roman"/>
              </w:rPr>
              <w:t>.</w:t>
            </w:r>
          </w:p>
        </w:tc>
      </w:tr>
    </w:tbl>
    <w:p w14:paraId="039EF19B" w14:textId="77777777" w:rsidR="00B274F0" w:rsidRPr="00221167" w:rsidRDefault="00B274F0" w:rsidP="00825312">
      <w:pPr>
        <w:autoSpaceDE w:val="0"/>
        <w:autoSpaceDN w:val="0"/>
        <w:spacing w:after="240" w:line="216" w:lineRule="auto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454"/>
      </w:tblGrid>
      <w:tr w:rsidR="00B274F0" w:rsidRPr="00221167" w14:paraId="3C0DBCAA" w14:textId="77777777" w:rsidTr="00FE7367"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766EF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5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Номер страницы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484F6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B274F0" w:rsidRPr="00221167" w14:paraId="4956FB08" w14:textId="77777777" w:rsidTr="00FE7367"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BA3CA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ind w:right="5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21167">
              <w:rPr>
                <w:rFonts w:ascii="Times New Roman" w:eastAsiaTheme="minorEastAsia" w:hAnsi="Times New Roman"/>
                <w:sz w:val="18"/>
                <w:szCs w:val="18"/>
              </w:rPr>
              <w:t>Всего страниц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77B03" w14:textId="77777777" w:rsidR="00B274F0" w:rsidRPr="00221167" w:rsidRDefault="00B274F0" w:rsidP="00825312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14:paraId="7E1EF437" w14:textId="77777777" w:rsidR="00001123" w:rsidRPr="003228E5" w:rsidRDefault="00001123" w:rsidP="00360B76">
      <w:pPr>
        <w:jc w:val="right"/>
        <w:rPr>
          <w:rFonts w:ascii="Times New Roman" w:eastAsiaTheme="minorEastAsia" w:hAnsi="Times New Roman"/>
          <w:sz w:val="2"/>
          <w:szCs w:val="2"/>
        </w:rPr>
      </w:pPr>
    </w:p>
    <w:sectPr w:rsidR="00001123" w:rsidRPr="003228E5" w:rsidSect="00360B76">
      <w:headerReference w:type="default" r:id="rId9"/>
      <w:pgSz w:w="16838" w:h="11906" w:orient="landscape"/>
      <w:pgMar w:top="1701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7E3E3" w14:textId="77777777" w:rsidR="00FD2C1B" w:rsidRDefault="00FD2C1B">
      <w:pPr>
        <w:spacing w:after="0" w:line="240" w:lineRule="auto"/>
      </w:pPr>
      <w:r>
        <w:separator/>
      </w:r>
    </w:p>
  </w:endnote>
  <w:endnote w:type="continuationSeparator" w:id="0">
    <w:p w14:paraId="3E5DB7D9" w14:textId="77777777" w:rsidR="00FD2C1B" w:rsidRDefault="00FD2C1B">
      <w:pPr>
        <w:spacing w:after="0" w:line="240" w:lineRule="auto"/>
      </w:pPr>
      <w:r>
        <w:continuationSeparator/>
      </w:r>
    </w:p>
  </w:endnote>
  <w:endnote w:type="continuationNotice" w:id="1">
    <w:p w14:paraId="6426511B" w14:textId="77777777" w:rsidR="00FD2C1B" w:rsidRDefault="00FD2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67B1F" w14:textId="77777777" w:rsidR="00FD2C1B" w:rsidRDefault="00FD2C1B">
      <w:pPr>
        <w:spacing w:after="0" w:line="240" w:lineRule="auto"/>
      </w:pPr>
      <w:r>
        <w:separator/>
      </w:r>
    </w:p>
  </w:footnote>
  <w:footnote w:type="continuationSeparator" w:id="0">
    <w:p w14:paraId="0D953100" w14:textId="77777777" w:rsidR="00FD2C1B" w:rsidRDefault="00FD2C1B">
      <w:pPr>
        <w:spacing w:after="0" w:line="240" w:lineRule="auto"/>
      </w:pPr>
      <w:r>
        <w:continuationSeparator/>
      </w:r>
    </w:p>
  </w:footnote>
  <w:footnote w:type="continuationNotice" w:id="1">
    <w:p w14:paraId="30D50C07" w14:textId="77777777" w:rsidR="00FD2C1B" w:rsidRDefault="00FD2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61821D85" w:rsidR="00BE525F" w:rsidRPr="006D7F34" w:rsidRDefault="00BE525F" w:rsidP="006D7F34">
    <w:pPr>
      <w:pStyle w:val="a3"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1123"/>
    <w:rsid w:val="00001D2E"/>
    <w:rsid w:val="000046CC"/>
    <w:rsid w:val="000069C4"/>
    <w:rsid w:val="00013109"/>
    <w:rsid w:val="00021310"/>
    <w:rsid w:val="00023B85"/>
    <w:rsid w:val="000432BC"/>
    <w:rsid w:val="00072165"/>
    <w:rsid w:val="000773AD"/>
    <w:rsid w:val="00080FAE"/>
    <w:rsid w:val="000909DD"/>
    <w:rsid w:val="00091203"/>
    <w:rsid w:val="000930F8"/>
    <w:rsid w:val="00095326"/>
    <w:rsid w:val="000A33C2"/>
    <w:rsid w:val="000A46AF"/>
    <w:rsid w:val="000A66E4"/>
    <w:rsid w:val="000C7880"/>
    <w:rsid w:val="000C7F88"/>
    <w:rsid w:val="000E6018"/>
    <w:rsid w:val="000F7C3D"/>
    <w:rsid w:val="0010724A"/>
    <w:rsid w:val="00107686"/>
    <w:rsid w:val="0012300F"/>
    <w:rsid w:val="00130C08"/>
    <w:rsid w:val="00133286"/>
    <w:rsid w:val="00143174"/>
    <w:rsid w:val="001437BD"/>
    <w:rsid w:val="001552B3"/>
    <w:rsid w:val="00156E86"/>
    <w:rsid w:val="001754EF"/>
    <w:rsid w:val="00176195"/>
    <w:rsid w:val="00195474"/>
    <w:rsid w:val="001A4B80"/>
    <w:rsid w:val="001A608E"/>
    <w:rsid w:val="001A6A05"/>
    <w:rsid w:val="001B26A0"/>
    <w:rsid w:val="001B27A4"/>
    <w:rsid w:val="001B76E1"/>
    <w:rsid w:val="001C1AE3"/>
    <w:rsid w:val="001E0668"/>
    <w:rsid w:val="001E0D7D"/>
    <w:rsid w:val="00201207"/>
    <w:rsid w:val="00202DDF"/>
    <w:rsid w:val="00203DCC"/>
    <w:rsid w:val="00214620"/>
    <w:rsid w:val="00221167"/>
    <w:rsid w:val="002235E5"/>
    <w:rsid w:val="00226172"/>
    <w:rsid w:val="002266B5"/>
    <w:rsid w:val="002330A5"/>
    <w:rsid w:val="00235F43"/>
    <w:rsid w:val="00237B44"/>
    <w:rsid w:val="0024668F"/>
    <w:rsid w:val="00262CEE"/>
    <w:rsid w:val="0026428D"/>
    <w:rsid w:val="00266262"/>
    <w:rsid w:val="00270DCA"/>
    <w:rsid w:val="0029226A"/>
    <w:rsid w:val="00292432"/>
    <w:rsid w:val="0029489D"/>
    <w:rsid w:val="002A4482"/>
    <w:rsid w:val="002A6642"/>
    <w:rsid w:val="002B2633"/>
    <w:rsid w:val="002B3F10"/>
    <w:rsid w:val="002B54F6"/>
    <w:rsid w:val="002C5030"/>
    <w:rsid w:val="002C7F02"/>
    <w:rsid w:val="002D0F52"/>
    <w:rsid w:val="002D68D9"/>
    <w:rsid w:val="002D7556"/>
    <w:rsid w:val="002E4017"/>
    <w:rsid w:val="002E4FE6"/>
    <w:rsid w:val="002F66E0"/>
    <w:rsid w:val="00301170"/>
    <w:rsid w:val="0031629D"/>
    <w:rsid w:val="003228E5"/>
    <w:rsid w:val="00325734"/>
    <w:rsid w:val="003265BC"/>
    <w:rsid w:val="003300C6"/>
    <w:rsid w:val="0033049A"/>
    <w:rsid w:val="00331188"/>
    <w:rsid w:val="00336BA6"/>
    <w:rsid w:val="00340CEA"/>
    <w:rsid w:val="00354CA8"/>
    <w:rsid w:val="0035589A"/>
    <w:rsid w:val="00360B76"/>
    <w:rsid w:val="003733E8"/>
    <w:rsid w:val="00375C91"/>
    <w:rsid w:val="0038462A"/>
    <w:rsid w:val="00391D3A"/>
    <w:rsid w:val="003925EF"/>
    <w:rsid w:val="003A2130"/>
    <w:rsid w:val="003B03F2"/>
    <w:rsid w:val="003C78BC"/>
    <w:rsid w:val="003E2A7A"/>
    <w:rsid w:val="003E54EC"/>
    <w:rsid w:val="003E5523"/>
    <w:rsid w:val="003E5BB2"/>
    <w:rsid w:val="003F2D71"/>
    <w:rsid w:val="003F7829"/>
    <w:rsid w:val="00402996"/>
    <w:rsid w:val="00402A10"/>
    <w:rsid w:val="00413F1C"/>
    <w:rsid w:val="004151AD"/>
    <w:rsid w:val="00421194"/>
    <w:rsid w:val="00426C39"/>
    <w:rsid w:val="004271A3"/>
    <w:rsid w:val="00427FBA"/>
    <w:rsid w:val="00453B60"/>
    <w:rsid w:val="00456208"/>
    <w:rsid w:val="004672B6"/>
    <w:rsid w:val="00471D1D"/>
    <w:rsid w:val="00476562"/>
    <w:rsid w:val="00477927"/>
    <w:rsid w:val="00482B0D"/>
    <w:rsid w:val="00485660"/>
    <w:rsid w:val="004904DE"/>
    <w:rsid w:val="004920F2"/>
    <w:rsid w:val="00496B20"/>
    <w:rsid w:val="004A3E82"/>
    <w:rsid w:val="004A5CBE"/>
    <w:rsid w:val="004A771F"/>
    <w:rsid w:val="004B48C3"/>
    <w:rsid w:val="0050389B"/>
    <w:rsid w:val="00503A3E"/>
    <w:rsid w:val="00511BE3"/>
    <w:rsid w:val="00511EF0"/>
    <w:rsid w:val="005239D2"/>
    <w:rsid w:val="00527A75"/>
    <w:rsid w:val="00532C67"/>
    <w:rsid w:val="00536C72"/>
    <w:rsid w:val="00546557"/>
    <w:rsid w:val="00550524"/>
    <w:rsid w:val="005510C3"/>
    <w:rsid w:val="0056180A"/>
    <w:rsid w:val="00562D79"/>
    <w:rsid w:val="00592418"/>
    <w:rsid w:val="00592523"/>
    <w:rsid w:val="00595C69"/>
    <w:rsid w:val="005F2EEA"/>
    <w:rsid w:val="006017FE"/>
    <w:rsid w:val="0060566F"/>
    <w:rsid w:val="006106B8"/>
    <w:rsid w:val="00612AFC"/>
    <w:rsid w:val="00613CC3"/>
    <w:rsid w:val="006164DF"/>
    <w:rsid w:val="006227EC"/>
    <w:rsid w:val="00623461"/>
    <w:rsid w:val="0062566E"/>
    <w:rsid w:val="00626C90"/>
    <w:rsid w:val="006355F4"/>
    <w:rsid w:val="0064399D"/>
    <w:rsid w:val="00655575"/>
    <w:rsid w:val="006600DF"/>
    <w:rsid w:val="00672208"/>
    <w:rsid w:val="00692260"/>
    <w:rsid w:val="006B1592"/>
    <w:rsid w:val="006C38B5"/>
    <w:rsid w:val="006C3BF1"/>
    <w:rsid w:val="006D7F34"/>
    <w:rsid w:val="006E4D11"/>
    <w:rsid w:val="006E6BD9"/>
    <w:rsid w:val="006F1EDA"/>
    <w:rsid w:val="006F1F6E"/>
    <w:rsid w:val="006F466F"/>
    <w:rsid w:val="006F4FF8"/>
    <w:rsid w:val="007115DE"/>
    <w:rsid w:val="00712B33"/>
    <w:rsid w:val="00722D4C"/>
    <w:rsid w:val="0072309A"/>
    <w:rsid w:val="007271AE"/>
    <w:rsid w:val="00731070"/>
    <w:rsid w:val="00733241"/>
    <w:rsid w:val="0073471D"/>
    <w:rsid w:val="0073722C"/>
    <w:rsid w:val="007417E6"/>
    <w:rsid w:val="00747A3A"/>
    <w:rsid w:val="00750F64"/>
    <w:rsid w:val="00761B21"/>
    <w:rsid w:val="00767D8F"/>
    <w:rsid w:val="0077398E"/>
    <w:rsid w:val="00774512"/>
    <w:rsid w:val="00775203"/>
    <w:rsid w:val="00786AFD"/>
    <w:rsid w:val="00786ED6"/>
    <w:rsid w:val="00793D4E"/>
    <w:rsid w:val="00793F17"/>
    <w:rsid w:val="007A703B"/>
    <w:rsid w:val="007B0BBE"/>
    <w:rsid w:val="007C3A22"/>
    <w:rsid w:val="007C7D21"/>
    <w:rsid w:val="007D7FCF"/>
    <w:rsid w:val="007E63DB"/>
    <w:rsid w:val="00822247"/>
    <w:rsid w:val="00825312"/>
    <w:rsid w:val="00831829"/>
    <w:rsid w:val="00845F40"/>
    <w:rsid w:val="00846EAE"/>
    <w:rsid w:val="00857D1D"/>
    <w:rsid w:val="008618BB"/>
    <w:rsid w:val="00870957"/>
    <w:rsid w:val="00882D3E"/>
    <w:rsid w:val="008853B0"/>
    <w:rsid w:val="008860BA"/>
    <w:rsid w:val="008A122B"/>
    <w:rsid w:val="008A7840"/>
    <w:rsid w:val="008D6E44"/>
    <w:rsid w:val="008E0E06"/>
    <w:rsid w:val="00902582"/>
    <w:rsid w:val="00902588"/>
    <w:rsid w:val="00905EF7"/>
    <w:rsid w:val="009067E7"/>
    <w:rsid w:val="00906AEB"/>
    <w:rsid w:val="00910F0F"/>
    <w:rsid w:val="00911A84"/>
    <w:rsid w:val="0091726B"/>
    <w:rsid w:val="00922331"/>
    <w:rsid w:val="009227BD"/>
    <w:rsid w:val="00923C36"/>
    <w:rsid w:val="009256C3"/>
    <w:rsid w:val="00931CDE"/>
    <w:rsid w:val="00936CB7"/>
    <w:rsid w:val="00957F41"/>
    <w:rsid w:val="009613BC"/>
    <w:rsid w:val="00963F67"/>
    <w:rsid w:val="00964BFC"/>
    <w:rsid w:val="00964D88"/>
    <w:rsid w:val="0098027C"/>
    <w:rsid w:val="00987F55"/>
    <w:rsid w:val="00994483"/>
    <w:rsid w:val="009A10AE"/>
    <w:rsid w:val="009A295D"/>
    <w:rsid w:val="009C0201"/>
    <w:rsid w:val="009C39EF"/>
    <w:rsid w:val="009D3301"/>
    <w:rsid w:val="009D642B"/>
    <w:rsid w:val="009E269C"/>
    <w:rsid w:val="009F02FE"/>
    <w:rsid w:val="009F1A96"/>
    <w:rsid w:val="00A0291C"/>
    <w:rsid w:val="00A141A8"/>
    <w:rsid w:val="00A142F9"/>
    <w:rsid w:val="00A15B3B"/>
    <w:rsid w:val="00A17B45"/>
    <w:rsid w:val="00A43D8C"/>
    <w:rsid w:val="00A577FA"/>
    <w:rsid w:val="00A61408"/>
    <w:rsid w:val="00A66EC8"/>
    <w:rsid w:val="00A677DD"/>
    <w:rsid w:val="00A709A8"/>
    <w:rsid w:val="00A71419"/>
    <w:rsid w:val="00A91569"/>
    <w:rsid w:val="00A91724"/>
    <w:rsid w:val="00AA541A"/>
    <w:rsid w:val="00AA676D"/>
    <w:rsid w:val="00AB51AB"/>
    <w:rsid w:val="00AC1893"/>
    <w:rsid w:val="00AC4E4B"/>
    <w:rsid w:val="00AC6FCA"/>
    <w:rsid w:val="00AC7565"/>
    <w:rsid w:val="00AD6B35"/>
    <w:rsid w:val="00AE4C23"/>
    <w:rsid w:val="00AF717A"/>
    <w:rsid w:val="00B14EC7"/>
    <w:rsid w:val="00B21FC0"/>
    <w:rsid w:val="00B226BA"/>
    <w:rsid w:val="00B25B15"/>
    <w:rsid w:val="00B274F0"/>
    <w:rsid w:val="00B3333B"/>
    <w:rsid w:val="00B34FA9"/>
    <w:rsid w:val="00B36D19"/>
    <w:rsid w:val="00B408A7"/>
    <w:rsid w:val="00B442DC"/>
    <w:rsid w:val="00B676DD"/>
    <w:rsid w:val="00B85342"/>
    <w:rsid w:val="00B916C8"/>
    <w:rsid w:val="00BA05EA"/>
    <w:rsid w:val="00BA3EBC"/>
    <w:rsid w:val="00BC4F40"/>
    <w:rsid w:val="00BC5EED"/>
    <w:rsid w:val="00BD4ECD"/>
    <w:rsid w:val="00BD7983"/>
    <w:rsid w:val="00BE0C16"/>
    <w:rsid w:val="00BE2A88"/>
    <w:rsid w:val="00BE34B7"/>
    <w:rsid w:val="00BE525F"/>
    <w:rsid w:val="00BE6B99"/>
    <w:rsid w:val="00C10615"/>
    <w:rsid w:val="00C109AF"/>
    <w:rsid w:val="00C32FCD"/>
    <w:rsid w:val="00C34B1C"/>
    <w:rsid w:val="00C42083"/>
    <w:rsid w:val="00C46912"/>
    <w:rsid w:val="00C5329D"/>
    <w:rsid w:val="00C574FD"/>
    <w:rsid w:val="00C663EE"/>
    <w:rsid w:val="00C9648D"/>
    <w:rsid w:val="00CA1184"/>
    <w:rsid w:val="00CA6FD2"/>
    <w:rsid w:val="00CB2B97"/>
    <w:rsid w:val="00CC656C"/>
    <w:rsid w:val="00CE05E6"/>
    <w:rsid w:val="00CE7B82"/>
    <w:rsid w:val="00CF4B75"/>
    <w:rsid w:val="00CF5A38"/>
    <w:rsid w:val="00CF6A27"/>
    <w:rsid w:val="00D10260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40D64"/>
    <w:rsid w:val="00D549F6"/>
    <w:rsid w:val="00D57ADC"/>
    <w:rsid w:val="00D60E84"/>
    <w:rsid w:val="00D66A52"/>
    <w:rsid w:val="00D703DF"/>
    <w:rsid w:val="00D8090D"/>
    <w:rsid w:val="00D82161"/>
    <w:rsid w:val="00D84383"/>
    <w:rsid w:val="00D90A23"/>
    <w:rsid w:val="00D935CD"/>
    <w:rsid w:val="00DA2120"/>
    <w:rsid w:val="00DA329F"/>
    <w:rsid w:val="00DB1AE6"/>
    <w:rsid w:val="00DB1CEC"/>
    <w:rsid w:val="00DB6524"/>
    <w:rsid w:val="00DC42A3"/>
    <w:rsid w:val="00DC6D4E"/>
    <w:rsid w:val="00DE4A79"/>
    <w:rsid w:val="00DE5A24"/>
    <w:rsid w:val="00E01DE5"/>
    <w:rsid w:val="00E1489B"/>
    <w:rsid w:val="00E208C5"/>
    <w:rsid w:val="00E33648"/>
    <w:rsid w:val="00E3559F"/>
    <w:rsid w:val="00E419AD"/>
    <w:rsid w:val="00E45858"/>
    <w:rsid w:val="00E46C2B"/>
    <w:rsid w:val="00E550D9"/>
    <w:rsid w:val="00E63F80"/>
    <w:rsid w:val="00E723EB"/>
    <w:rsid w:val="00E726E7"/>
    <w:rsid w:val="00E81827"/>
    <w:rsid w:val="00E837FE"/>
    <w:rsid w:val="00E83F4B"/>
    <w:rsid w:val="00E97AC9"/>
    <w:rsid w:val="00EA1F54"/>
    <w:rsid w:val="00EB6E52"/>
    <w:rsid w:val="00EC0287"/>
    <w:rsid w:val="00ED5467"/>
    <w:rsid w:val="00EE071C"/>
    <w:rsid w:val="00EE3A82"/>
    <w:rsid w:val="00EE5320"/>
    <w:rsid w:val="00EF2731"/>
    <w:rsid w:val="00EF4587"/>
    <w:rsid w:val="00EF75C6"/>
    <w:rsid w:val="00EF760E"/>
    <w:rsid w:val="00F12D6C"/>
    <w:rsid w:val="00F23087"/>
    <w:rsid w:val="00F32111"/>
    <w:rsid w:val="00F46A52"/>
    <w:rsid w:val="00F52D25"/>
    <w:rsid w:val="00F55A81"/>
    <w:rsid w:val="00F5695A"/>
    <w:rsid w:val="00F635C5"/>
    <w:rsid w:val="00F77C3D"/>
    <w:rsid w:val="00F93500"/>
    <w:rsid w:val="00FA67C1"/>
    <w:rsid w:val="00FB39BC"/>
    <w:rsid w:val="00FC0F9E"/>
    <w:rsid w:val="00FC335A"/>
    <w:rsid w:val="00FC36B9"/>
    <w:rsid w:val="00FC4568"/>
    <w:rsid w:val="00FD0ED2"/>
    <w:rsid w:val="00FD2C1B"/>
    <w:rsid w:val="00FD3964"/>
    <w:rsid w:val="00FD534A"/>
    <w:rsid w:val="00FE3701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DAF6-D74A-45AF-97B2-3C7B59BA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E5402-C383-4227-8DC3-3447DEAA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Проценко Марина Андреевна</cp:lastModifiedBy>
  <cp:revision>6</cp:revision>
  <cp:lastPrinted>2019-05-28T15:21:00Z</cp:lastPrinted>
  <dcterms:created xsi:type="dcterms:W3CDTF">2019-06-30T06:28:00Z</dcterms:created>
  <dcterms:modified xsi:type="dcterms:W3CDTF">2019-07-02T12:36:00Z</dcterms:modified>
</cp:coreProperties>
</file>