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FC" w:rsidRPr="00B04475" w:rsidRDefault="00051DFC" w:rsidP="0086227D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1DFC" w:rsidRPr="00B04475" w:rsidRDefault="00051DFC" w:rsidP="0086227D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0447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0C6E0E">
        <w:rPr>
          <w:rFonts w:ascii="Times New Roman" w:hAnsi="Times New Roman" w:cs="Times New Roman"/>
          <w:sz w:val="24"/>
          <w:szCs w:val="24"/>
        </w:rPr>
        <w:t xml:space="preserve"> (пункт 4)</w:t>
      </w:r>
    </w:p>
    <w:p w:rsidR="00404186" w:rsidRPr="00404186" w:rsidRDefault="00404186" w:rsidP="00CF0DE2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30C8C" w:rsidRDefault="0051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2CE6" w:rsidRPr="0054763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2CE6" w:rsidRPr="0054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96" w:rsidRDefault="00F22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63E">
        <w:rPr>
          <w:rFonts w:ascii="Times New Roman" w:hAnsi="Times New Roman" w:cs="Times New Roman"/>
          <w:sz w:val="28"/>
          <w:szCs w:val="28"/>
        </w:rPr>
        <w:t>об организации</w:t>
      </w:r>
      <w:r w:rsidR="00F85596">
        <w:rPr>
          <w:rFonts w:ascii="Times New Roman" w:hAnsi="Times New Roman" w:cs="Times New Roman"/>
          <w:sz w:val="28"/>
          <w:szCs w:val="28"/>
        </w:rPr>
        <w:t>,</w:t>
      </w:r>
      <w:r w:rsidRPr="0054763E">
        <w:rPr>
          <w:rFonts w:ascii="Times New Roman" w:hAnsi="Times New Roman" w:cs="Times New Roman"/>
          <w:sz w:val="28"/>
          <w:szCs w:val="28"/>
        </w:rPr>
        <w:t xml:space="preserve"> </w:t>
      </w:r>
      <w:r w:rsidR="00F85596" w:rsidRPr="00051DFC">
        <w:rPr>
          <w:rFonts w:ascii="Times New Roman" w:hAnsi="Times New Roman" w:cs="Times New Roman"/>
          <w:sz w:val="28"/>
          <w:szCs w:val="28"/>
        </w:rPr>
        <w:t xml:space="preserve">включаемой в </w:t>
      </w:r>
      <w:r w:rsidR="00F85596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F22CE6" w:rsidRPr="0054763E" w:rsidRDefault="00BB7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2CE6" w:rsidRPr="00051DFC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</w:t>
      </w:r>
      <w:r w:rsidR="00051DF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F85596">
        <w:rPr>
          <w:rFonts w:ascii="Times New Roman" w:hAnsi="Times New Roman" w:cs="Times New Roman"/>
          <w:sz w:val="28"/>
          <w:szCs w:val="28"/>
        </w:rPr>
        <w:t>)</w:t>
      </w:r>
    </w:p>
    <w:p w:rsidR="005F5A7E" w:rsidRDefault="005F5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73" w:rsidRPr="006B14E1" w:rsidRDefault="00E45873" w:rsidP="006B1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B14E1">
        <w:rPr>
          <w:rFonts w:ascii="Times New Roman" w:hAnsi="Times New Roman" w:cs="Times New Roman"/>
          <w:sz w:val="24"/>
          <w:szCs w:val="20"/>
        </w:rPr>
        <w:t xml:space="preserve">Раздел </w:t>
      </w:r>
      <w:r w:rsidRPr="006B14E1">
        <w:rPr>
          <w:rFonts w:ascii="Times New Roman" w:hAnsi="Times New Roman" w:cs="Times New Roman"/>
          <w:sz w:val="24"/>
          <w:szCs w:val="20"/>
          <w:lang w:val="en-US"/>
        </w:rPr>
        <w:t xml:space="preserve">I </w:t>
      </w:r>
      <w:r w:rsidRPr="006B14E1">
        <w:rPr>
          <w:rFonts w:ascii="Times New Roman" w:hAnsi="Times New Roman" w:cs="Times New Roman"/>
          <w:sz w:val="24"/>
          <w:szCs w:val="20"/>
        </w:rPr>
        <w:t>«Основная информация»</w:t>
      </w:r>
    </w:p>
    <w:p w:rsidR="00E45873" w:rsidRDefault="00E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5B5773" w:rsidRPr="0054763E" w:rsidTr="00E45873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F5C25" w:rsidRDefault="005B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2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F5C25" w:rsidRDefault="00E97CB3" w:rsidP="00E9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2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5B5773" w:rsidRPr="000F5C25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(реквизит)</w:t>
            </w:r>
          </w:p>
        </w:tc>
      </w:tr>
    </w:tbl>
    <w:p w:rsidR="002B1FED" w:rsidRPr="002B1FED" w:rsidRDefault="002B1FED" w:rsidP="002B1FED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62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051DFC" w:rsidTr="00E45873">
        <w:trPr>
          <w:trHeight w:val="196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DFC" w:rsidRPr="00261689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DFC" w:rsidRPr="00261689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75D3" w:rsidTr="00E45873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79F" w:rsidRPr="006B479F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175D3" w:rsidRPr="00547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5D3" w:rsidRPr="0054763E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rPr>
          <w:trHeight w:val="2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C6" w:rsidRPr="0054763E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C6" w:rsidRPr="0054763E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186" w:rsidRPr="0054763E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3175D3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3675" w:rsidRPr="005476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DFC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675" w:rsidRPr="00547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223134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773" w:rsidRPr="0054763E" w:rsidRDefault="0022313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(не предусмотренное учредительными документами краткое наименование организации, которое используется при оформлении платежных</w:t>
            </w:r>
            <w:r w:rsidR="00D6124A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 сокращенное наименование превышает предельно допустимое количество символов)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54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0C6E0E" w:rsidRDefault="00050E5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 Наименование и код типа организации</w:t>
            </w:r>
            <w:r w:rsidR="00C9217E"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50E54" w:rsidRDefault="000C6E0E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(01 – </w:t>
            </w:r>
            <w:r w:rsidR="00C9217E"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 государственной власти (государственный орган) субъекта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E54" w:rsidRPr="0054763E" w:rsidRDefault="00050E5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8C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79F" w:rsidRPr="006B479F" w:rsidRDefault="0058015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. ИНН организации</w:t>
            </w:r>
            <w:r w:rsidR="00AF6E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C8C" w:rsidRPr="0054763E" w:rsidRDefault="00930C8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8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КПП организации</w:t>
            </w:r>
            <w:r w:rsidR="00AF6E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8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Д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ата постановки организации на учет в налоговом органе</w:t>
            </w:r>
            <w:r w:rsidR="00AF6E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00" w:rsidRPr="0054763E" w:rsidTr="00E45873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</w:t>
            </w:r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8" w:history="1">
              <w:r w:rsidR="00C14F00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C14F0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14F00" w:rsidTr="00E45873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C14F00" w:rsidRPr="00950F87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C14F00" w:rsidRPr="00A460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организации </w:t>
            </w:r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по Общероссийскому </w:t>
            </w:r>
            <w:hyperlink r:id="rId9" w:history="1">
              <w:r w:rsidR="00C14F00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4F00" w:rsidRPr="00195D3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C14F0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rPr>
          <w:trHeight w:val="29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8015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9"/>
            <w:bookmarkStart w:id="2" w:name="Par41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0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0F5C25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 организации </w:t>
            </w:r>
            <w:r w:rsidR="000F5C25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7867C6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A79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2110D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населенного пункта </w:t>
            </w:r>
            <w:r w:rsidR="006A79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6FD5"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0" w:history="1">
              <w:r w:rsidR="007A6FD5" w:rsidRPr="007D26B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7A6FD5"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</w:t>
            </w:r>
            <w:r w:rsidR="007A6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FD5" w:rsidRPr="00195D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="007A6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24912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12" w:rsidRPr="0054763E" w:rsidRDefault="00624912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видах деятельности организации (наименование и коды основных и дополнительных видов деятельности по </w:t>
            </w:r>
            <w:r w:rsidR="00AD252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1" w:history="1">
              <w:r w:rsidR="00AD2521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AD2521" w:rsidRPr="00AD2521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ОКВЭД)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12" w:rsidRPr="0054763E" w:rsidRDefault="00624912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D04B4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4B4" w:rsidRPr="006E3C71" w:rsidRDefault="00BF6F6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D04B4" w:rsidRPr="006E3C71">
              <w:rPr>
                <w:rFonts w:ascii="Times New Roman" w:hAnsi="Times New Roman" w:cs="Times New Roman"/>
                <w:sz w:val="24"/>
                <w:szCs w:val="24"/>
              </w:rPr>
              <w:t>Информация о вышестоящем участнике бюджетного процесса (при наличии):</w:t>
            </w:r>
          </w:p>
          <w:p w:rsidR="008D04B4" w:rsidRPr="006740E9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4B4" w:rsidRPr="006E3C71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>наименование вышестоящего участника бюджетного процесса и его код в соответствии с</w:t>
            </w:r>
            <w:r w:rsidR="00D56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Сводны</w:t>
            </w:r>
            <w:r w:rsidR="001D1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1D1E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D04B4" w:rsidRPr="006740E9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4B4" w:rsidRDefault="00014B7D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>код главы по бюджетной классификации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4B4" w:rsidRPr="0054763E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rPr>
          <w:trHeight w:val="6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1D1B3B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CF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861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1B3B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2" w:history="1">
              <w:r w:rsidRPr="001D1B3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D1B3B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власти и управления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1D1B3B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861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1B3B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предприятий и организаций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404186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Сведения о том, что организация находится в процессе ликвидации или реорганизации</w:t>
            </w:r>
            <w:r w:rsidR="00CF2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73" w:rsidRPr="000C6E0E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C6E0E" w:rsidRDefault="00A81489" w:rsidP="00A8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3459" w:rsidRPr="000C6E0E">
              <w:rPr>
                <w:rFonts w:ascii="Times New Roman" w:hAnsi="Times New Roman" w:cs="Times New Roman"/>
                <w:sz w:val="24"/>
                <w:szCs w:val="24"/>
              </w:rPr>
              <w:t>аименование, номер и дата</w:t>
            </w:r>
            <w:r w:rsidR="00153459" w:rsidRPr="000C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773" w:rsidRPr="000C6E0E">
              <w:rPr>
                <w:rFonts w:ascii="Times New Roman" w:hAnsi="Times New Roman" w:cs="Times New Roman"/>
                <w:sz w:val="24"/>
                <w:szCs w:val="24"/>
              </w:rPr>
              <w:t>документа, являющегося основанием для реорганизации или ликвидации организации</w:t>
            </w:r>
            <w:r w:rsidR="005A51A8" w:rsidRPr="000C6E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C6E0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4" w:rsidRPr="0054763E" w:rsidRDefault="00A81489" w:rsidP="00A8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6179" w:rsidRPr="000C6E0E">
              <w:rPr>
                <w:rFonts w:ascii="Times New Roman" w:hAnsi="Times New Roman" w:cs="Times New Roman"/>
                <w:sz w:val="24"/>
                <w:szCs w:val="24"/>
              </w:rPr>
              <w:t>аименование и код ф</w:t>
            </w:r>
            <w:r w:rsidR="005B5773" w:rsidRPr="000C6E0E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646179" w:rsidRPr="000C6E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5773" w:rsidRPr="000C6E0E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реорганизации организации </w:t>
            </w:r>
            <w:r w:rsidR="00721DF3" w:rsidRPr="000C6E0E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сведениями ЕГРЮЛ</w:t>
            </w:r>
            <w:r w:rsidR="005A51A8" w:rsidRPr="000C6E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F55E31" w:rsidP="00F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ата внесения в ЕГРЮЛ записи о начале процедуры реорганизации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79F" w:rsidRPr="00C14F00" w:rsidRDefault="00B7724E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827E1" w:rsidRPr="00C827E1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75110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827E1" w:rsidRPr="00C827E1"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реорганизации (ликвидации) в отношении организации, изменении подведомственности, типа учреждения, уро</w:t>
            </w:r>
            <w:r w:rsidR="00193CF2">
              <w:rPr>
                <w:rFonts w:ascii="Times New Roman" w:hAnsi="Times New Roman" w:cs="Times New Roman"/>
                <w:sz w:val="24"/>
                <w:szCs w:val="24"/>
              </w:rPr>
              <w:t>вня бюджета организации (далее –</w:t>
            </w:r>
            <w:r w:rsidR="00C827E1" w:rsidRPr="00C827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мероприятия)</w:t>
            </w:r>
            <w:r w:rsidR="00CF2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C827E1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827E1" w:rsidRPr="000C6E0E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0C6E0E" w:rsidRDefault="00F55E31" w:rsidP="00F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27E1" w:rsidRPr="000C6E0E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0C6E0E" w:rsidRDefault="00C827E1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827E1" w:rsidRPr="00C827E1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F55E31" w:rsidP="00F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7E1" w:rsidRPr="000C6E0E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C827E1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C36F00" w:rsidRDefault="00C36F00" w:rsidP="00513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_______________</w:t>
      </w:r>
    </w:p>
    <w:p w:rsidR="0051360A" w:rsidRPr="00504617" w:rsidRDefault="0051360A" w:rsidP="00E4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17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41013F">
        <w:rPr>
          <w:rFonts w:ascii="Times New Roman" w:hAnsi="Times New Roman" w:cs="Times New Roman"/>
          <w:sz w:val="20"/>
          <w:szCs w:val="24"/>
        </w:rPr>
        <w:t>.</w:t>
      </w:r>
    </w:p>
    <w:p w:rsidR="00E213A4" w:rsidRDefault="00E213A4" w:rsidP="00E213A4">
      <w:pPr>
        <w:pStyle w:val="ConsPlusNormal"/>
        <w:spacing w:line="233" w:lineRule="auto"/>
        <w:ind w:firstLine="540"/>
        <w:jc w:val="both"/>
        <w:outlineLvl w:val="0"/>
        <w:rPr>
          <w:b/>
          <w:sz w:val="24"/>
          <w:szCs w:val="24"/>
        </w:rPr>
      </w:pPr>
    </w:p>
    <w:p w:rsidR="00E213A4" w:rsidRPr="006B14E1" w:rsidRDefault="00E213A4" w:rsidP="006B14E1">
      <w:pPr>
        <w:pStyle w:val="ConsPlusNormal"/>
        <w:spacing w:line="233" w:lineRule="auto"/>
        <w:ind w:firstLine="540"/>
        <w:jc w:val="center"/>
        <w:outlineLvl w:val="0"/>
        <w:rPr>
          <w:sz w:val="24"/>
          <w:szCs w:val="24"/>
        </w:rPr>
      </w:pPr>
      <w:r w:rsidRPr="006B14E1">
        <w:rPr>
          <w:sz w:val="24"/>
          <w:szCs w:val="24"/>
        </w:rPr>
        <w:t xml:space="preserve">Раздел </w:t>
      </w:r>
      <w:r w:rsidRPr="006B14E1">
        <w:rPr>
          <w:sz w:val="24"/>
          <w:szCs w:val="24"/>
          <w:lang w:val="en-US"/>
        </w:rPr>
        <w:t>II</w:t>
      </w:r>
      <w:r w:rsidRPr="006B14E1">
        <w:rPr>
          <w:sz w:val="24"/>
          <w:szCs w:val="24"/>
        </w:rPr>
        <w:t xml:space="preserve"> «Полномочия»</w:t>
      </w:r>
    </w:p>
    <w:p w:rsidR="00E213A4" w:rsidRPr="00050274" w:rsidRDefault="00E213A4" w:rsidP="00E213A4">
      <w:pPr>
        <w:pStyle w:val="ConsPlusNormal"/>
        <w:spacing w:line="233" w:lineRule="auto"/>
        <w:ind w:firstLine="540"/>
        <w:jc w:val="both"/>
        <w:outlineLvl w:val="0"/>
        <w:rPr>
          <w:sz w:val="20"/>
          <w:szCs w:val="24"/>
        </w:rPr>
      </w:pPr>
    </w:p>
    <w:p w:rsidR="00E213A4" w:rsidRPr="00B02F0B" w:rsidRDefault="00E213A4" w:rsidP="0087222F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02F0B">
        <w:rPr>
          <w:sz w:val="24"/>
          <w:szCs w:val="24"/>
        </w:rPr>
        <w:t>юджетные полномочия организации</w:t>
      </w:r>
      <w:r w:rsidR="005E22F9">
        <w:rPr>
          <w:sz w:val="24"/>
          <w:szCs w:val="24"/>
        </w:rPr>
        <w:t>:</w:t>
      </w:r>
    </w:p>
    <w:p w:rsidR="00E213A4" w:rsidRPr="00B02F0B" w:rsidRDefault="00E213A4" w:rsidP="00E213A4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04"/>
        <w:gridCol w:w="567"/>
      </w:tblGrid>
      <w:tr w:rsidR="00E213A4" w:rsidRPr="00050274" w:rsidTr="00E213A4">
        <w:tc>
          <w:tcPr>
            <w:tcW w:w="9004" w:type="dxa"/>
          </w:tcPr>
          <w:p w:rsidR="00E213A4" w:rsidRPr="00B02F0B" w:rsidRDefault="00E213A4" w:rsidP="00E21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</w:tcPr>
          <w:p w:rsidR="00E213A4" w:rsidRPr="00B02F0B" w:rsidRDefault="00E213A4" w:rsidP="00E21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+/-</w:t>
            </w:r>
          </w:p>
        </w:tc>
      </w:tr>
    </w:tbl>
    <w:p w:rsidR="00E213A4" w:rsidRPr="00E213A4" w:rsidRDefault="00E213A4" w:rsidP="00E213A4">
      <w:pPr>
        <w:spacing w:after="0" w:line="14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4"/>
        <w:gridCol w:w="567"/>
      </w:tblGrid>
      <w:tr w:rsidR="00E213A4" w:rsidRPr="00050274" w:rsidTr="00E213A4">
        <w:trPr>
          <w:tblHeader/>
        </w:trPr>
        <w:tc>
          <w:tcPr>
            <w:tcW w:w="9004" w:type="dxa"/>
          </w:tcPr>
          <w:p w:rsidR="00E213A4" w:rsidRPr="00B02F0B" w:rsidRDefault="00E213A4" w:rsidP="00781CB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2</w:t>
            </w: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80011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 бюджетных средств</w:t>
            </w:r>
            <w:bookmarkEnd w:id="3"/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ного получателя бюджетных средств, осуществляющего в соответствии с бюджетным законодательством Российской Федерации операции с бюджетными средствами на счетах, открытых ему в подразделениях Центрального банка Российской Федерации или кредитных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доходов бюджета с полномочиями 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источников финансирования дефицита бюджета с полномочиями главного администратора, осуществляющего операции с источниками внутреннего финансирования 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 с полномочиями главного администратора,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олучателя бюджетных средств, осуществляющего операции со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твами во временном распоряжении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инансового органа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ублично-правового образования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ргана управления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арственным внебюджетным фондом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ргана внешнего государственного (муниципального) финансового контроля, исполняемые в соответствии со статьей 157 и пунктом 1 статьи 268.1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ргана внутреннего государственного (муниципального) финансового контроля, исполняемые в соответствии со статьей 157 и пунктом 1 статьи 269.2 Бюджетног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p w:rsidR="00E213A4" w:rsidRPr="00B02F0B" w:rsidRDefault="00E213A4" w:rsidP="00B13448">
      <w:pPr>
        <w:pStyle w:val="ConsPlusNormal"/>
        <w:spacing w:line="233" w:lineRule="auto"/>
        <w:ind w:firstLine="540"/>
        <w:jc w:val="both"/>
        <w:outlineLvl w:val="0"/>
        <w:rPr>
          <w:sz w:val="24"/>
          <w:szCs w:val="24"/>
        </w:rPr>
      </w:pPr>
    </w:p>
    <w:p w:rsidR="00E213A4" w:rsidRDefault="00E213A4" w:rsidP="0087222F">
      <w:pPr>
        <w:pStyle w:val="ConsPlusNormal"/>
        <w:spacing w:line="233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Полномочия организации в сфере закупок</w:t>
      </w:r>
      <w:r w:rsidR="005E22F9">
        <w:rPr>
          <w:sz w:val="24"/>
          <w:szCs w:val="24"/>
        </w:rPr>
        <w:t>:</w:t>
      </w:r>
    </w:p>
    <w:p w:rsidR="00E213A4" w:rsidRPr="00B13448" w:rsidRDefault="00E213A4" w:rsidP="00B13448">
      <w:pPr>
        <w:pStyle w:val="ConsPlusNormal"/>
        <w:spacing w:line="233" w:lineRule="auto"/>
        <w:ind w:firstLine="540"/>
        <w:jc w:val="both"/>
        <w:outlineLvl w:val="0"/>
        <w:rPr>
          <w:sz w:val="12"/>
          <w:szCs w:val="12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E213A4" w:rsidRPr="007848BF" w:rsidTr="00781CBE">
        <w:trPr>
          <w:trHeight w:val="397"/>
        </w:trPr>
        <w:tc>
          <w:tcPr>
            <w:tcW w:w="9039" w:type="dxa"/>
            <w:vAlign w:val="center"/>
          </w:tcPr>
          <w:p w:rsidR="00E213A4" w:rsidRPr="007848BF" w:rsidRDefault="00BC12A1" w:rsidP="00A85CF0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Код и н</w:t>
            </w:r>
            <w:r w:rsidR="00E213A4" w:rsidRPr="007848BF">
              <w:rPr>
                <w:sz w:val="24"/>
                <w:szCs w:val="24"/>
              </w:rPr>
              <w:t>аименование полномочия</w:t>
            </w:r>
            <w:r w:rsidR="00A85CF0" w:rsidRPr="007848BF">
              <w:rPr>
                <w:rStyle w:val="ad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67" w:type="dxa"/>
            <w:vAlign w:val="center"/>
          </w:tcPr>
          <w:p w:rsidR="00E213A4" w:rsidRPr="007848BF" w:rsidRDefault="00E213A4" w:rsidP="00B13448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+/-</w:t>
            </w:r>
          </w:p>
        </w:tc>
      </w:tr>
    </w:tbl>
    <w:p w:rsidR="00E213A4" w:rsidRPr="007848BF" w:rsidRDefault="00E213A4" w:rsidP="00B13448">
      <w:pPr>
        <w:spacing w:after="0" w:line="233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E213A4" w:rsidRPr="007848BF" w:rsidTr="00781CBE">
        <w:trPr>
          <w:tblHeader/>
        </w:trPr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2</w:t>
            </w: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01 – «заказчик»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02 – «уполномоченный орган»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03 – «уполномоченное учреждение»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05 – «контрольный орган в сфере закупок»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06 – «орган (за исключением контрольного органа в сфере закупок), уполномоченный на осуществление контроля (проверки) информации и документов, подлежащих контролю (проверке)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бюджетным законодательством Российской Федерации»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07 – «орган внутреннего государственного (муниципального) финансового контроля»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08 – «орган аудита в сфере закупок»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09 – «орган, размещающий правила нормирования»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10 – «орган, устанавливающий требования к отдельным видам товаров, работ, услуг и (или) нормативные затраты»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 xml:space="preserve">12 – «организация, осуществляющая закупки в соответствии с </w:t>
            </w:r>
            <w:hyperlink r:id="rId13" w:history="1">
              <w:r w:rsidRPr="007848BF">
                <w:rPr>
                  <w:sz w:val="24"/>
                  <w:szCs w:val="24"/>
                </w:rPr>
                <w:t>частью 5 статьи 15</w:t>
              </w:r>
            </w:hyperlink>
            <w:r w:rsidRPr="007848BF">
              <w:rPr>
                <w:sz w:val="24"/>
                <w:szCs w:val="24"/>
              </w:rPr>
              <w:t xml:space="preserve"> Федерального закона № 44-ФЗ»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9F5E07" w:rsidP="009F5E07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13 </w:t>
            </w:r>
            <w:r w:rsidR="00E213A4" w:rsidRPr="007848BF">
              <w:rPr>
                <w:sz w:val="24"/>
                <w:szCs w:val="24"/>
              </w:rPr>
              <w:t>–</w:t>
            </w:r>
            <w:r w:rsidRPr="007848BF">
              <w:rPr>
                <w:sz w:val="24"/>
                <w:szCs w:val="24"/>
              </w:rPr>
              <w:t xml:space="preserve"> </w:t>
            </w:r>
            <w:r w:rsidR="00E213A4" w:rsidRPr="007848BF">
              <w:rPr>
                <w:sz w:val="24"/>
                <w:szCs w:val="24"/>
              </w:rPr>
              <w:t xml:space="preserve">«организация, осуществляющая полномочия заказчика на основании соглашения в соответствии с </w:t>
            </w:r>
            <w:hyperlink r:id="rId14" w:history="1">
              <w:r w:rsidR="00E213A4" w:rsidRPr="007848BF">
                <w:rPr>
                  <w:sz w:val="24"/>
                  <w:szCs w:val="24"/>
                </w:rPr>
                <w:t>частью 6 статьи 15</w:t>
              </w:r>
            </w:hyperlink>
            <w:r w:rsidR="00E213A4" w:rsidRPr="007848BF">
              <w:rPr>
                <w:sz w:val="24"/>
                <w:szCs w:val="24"/>
              </w:rPr>
              <w:t xml:space="preserve"> Федерального закона № 44-ФЗ»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14 – «орган, уполномоченный на ведение библиотеки типовых условий контрактов»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lastRenderedPageBreak/>
              <w:t xml:space="preserve">15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осуществляющий мониторинг закупок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 по регулированию контрактной системы в сфере закупок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– «</w:t>
            </w:r>
            <w:r w:rsidRPr="00EB3EAC">
              <w:rPr>
                <w:sz w:val="24"/>
                <w:szCs w:val="24"/>
              </w:rPr>
              <w:t xml:space="preserve">организация, осуществляющая мониторинг соответствия в соответствии с Федеральным </w:t>
            </w:r>
            <w:hyperlink r:id="rId15" w:history="1">
              <w:r w:rsidRPr="00EB3EAC">
                <w:rPr>
                  <w:sz w:val="24"/>
                  <w:szCs w:val="24"/>
                </w:rPr>
                <w:t>законом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– «</w:t>
            </w:r>
            <w:r w:rsidRPr="00EB3EAC">
              <w:rPr>
                <w:sz w:val="24"/>
                <w:szCs w:val="24"/>
              </w:rPr>
              <w:t xml:space="preserve">организация, осуществляющая оценку соответствия в соответствии с Федеральным </w:t>
            </w:r>
            <w:hyperlink r:id="rId16" w:history="1">
              <w:r w:rsidRPr="00EB3EAC">
                <w:rPr>
                  <w:sz w:val="24"/>
                  <w:szCs w:val="24"/>
                </w:rPr>
                <w:t>законом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9F5E07" w:rsidP="009F5E07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</w:t>
            </w:r>
            <w:r w:rsidR="00E213A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213A4">
              <w:rPr>
                <w:sz w:val="24"/>
                <w:szCs w:val="24"/>
              </w:rPr>
              <w:t>«</w:t>
            </w:r>
            <w:r w:rsidR="00E213A4" w:rsidRPr="00EB3EAC">
              <w:rPr>
                <w:sz w:val="24"/>
                <w:szCs w:val="24"/>
              </w:rPr>
              <w:t xml:space="preserve">орган местного самоуправления и (или) государственное, муниципальное бюджетное, казенное учреждение в случаях, предусмотренных </w:t>
            </w:r>
            <w:hyperlink r:id="rId17" w:history="1">
              <w:r w:rsidR="00E213A4" w:rsidRPr="00EB3EAC">
                <w:rPr>
                  <w:sz w:val="24"/>
                  <w:szCs w:val="24"/>
                </w:rPr>
                <w:t>частью 4 статьи 182</w:t>
              </w:r>
            </w:hyperlink>
            <w:r w:rsidR="00E213A4" w:rsidRPr="00EB3EAC">
              <w:rPr>
                <w:sz w:val="24"/>
                <w:szCs w:val="24"/>
              </w:rPr>
              <w:t xml:space="preserve"> Жилищного кодекса Российской Федерации (Собрание законодательства Российской Федерации, 2005, </w:t>
            </w:r>
            <w:r w:rsidR="00E213A4">
              <w:rPr>
                <w:sz w:val="24"/>
                <w:szCs w:val="24"/>
              </w:rPr>
              <w:t>№</w:t>
            </w:r>
            <w:r w:rsidR="00E213A4" w:rsidRPr="00EB3EAC">
              <w:rPr>
                <w:sz w:val="24"/>
                <w:szCs w:val="24"/>
              </w:rPr>
              <w:t xml:space="preserve"> 1, ст. 14; 2015, </w:t>
            </w:r>
            <w:r w:rsidR="00E213A4">
              <w:rPr>
                <w:sz w:val="24"/>
                <w:szCs w:val="24"/>
              </w:rPr>
              <w:t>№</w:t>
            </w:r>
            <w:r w:rsidR="00E213A4" w:rsidRPr="00EB3EAC">
              <w:rPr>
                <w:sz w:val="24"/>
                <w:szCs w:val="24"/>
              </w:rPr>
              <w:t xml:space="preserve"> 27, ст. 3967), осуществляющее функции технического заказчика в соответствии с </w:t>
            </w:r>
            <w:hyperlink r:id="rId18" w:history="1">
              <w:r w:rsidR="00E213A4" w:rsidRPr="00EB3EAC">
                <w:rPr>
                  <w:sz w:val="24"/>
                  <w:szCs w:val="24"/>
                </w:rPr>
                <w:t>Постановлением</w:t>
              </w:r>
            </w:hyperlink>
            <w:r w:rsidR="00E213A4" w:rsidRPr="00EB3EAC">
              <w:rPr>
                <w:sz w:val="24"/>
                <w:szCs w:val="24"/>
              </w:rPr>
              <w:t xml:space="preserve"> </w:t>
            </w:r>
            <w:r w:rsidR="00E213A4">
              <w:rPr>
                <w:sz w:val="24"/>
                <w:szCs w:val="24"/>
              </w:rPr>
              <w:t>№</w:t>
            </w:r>
            <w:r w:rsidR="00E213A4" w:rsidRPr="00EB3EAC">
              <w:rPr>
                <w:sz w:val="24"/>
                <w:szCs w:val="24"/>
              </w:rPr>
              <w:t xml:space="preserve"> 615</w:t>
            </w:r>
            <w:r w:rsidR="00E213A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квалифицированных подрядных организаций в соответствии с </w:t>
            </w:r>
            <w:hyperlink r:id="rId19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договоров об оказании услуг и (или) выполнении работ по капитальному ремонту общего имущества в многоквартирном доме в соответствии с </w:t>
            </w:r>
            <w:hyperlink r:id="rId20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22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размещающая информацию и документы в реестре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имущества, которое создается, реконструируется, в соответствии со </w:t>
            </w:r>
            <w:hyperlink r:id="rId21" w:history="1">
              <w:r w:rsidRPr="00EB3EAC">
                <w:rPr>
                  <w:sz w:val="24"/>
                  <w:szCs w:val="24"/>
                </w:rPr>
                <w:t>статьями 111.3</w:t>
              </w:r>
            </w:hyperlink>
            <w:r w:rsidRPr="00EB3EAC">
              <w:rPr>
                <w:sz w:val="24"/>
                <w:szCs w:val="24"/>
              </w:rPr>
              <w:t xml:space="preserve">, </w:t>
            </w:r>
            <w:hyperlink r:id="rId22" w:history="1">
              <w:r w:rsidRPr="00EB3EAC">
                <w:rPr>
                  <w:sz w:val="24"/>
                  <w:szCs w:val="24"/>
                </w:rPr>
                <w:t>111.4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23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уполномоченный на формирование и ведение каталога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недобросовестных подрядных организаций в соответствии с </w:t>
            </w:r>
            <w:hyperlink r:id="rId23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организация, уполномоченные на утверждение, изменение и размещение типового положения о закупке, в соответствии с </w:t>
            </w:r>
            <w:hyperlink r:id="rId24" w:history="1">
              <w:r w:rsidRPr="00EB3EAC">
                <w:rPr>
                  <w:sz w:val="24"/>
                  <w:szCs w:val="24"/>
                </w:rPr>
                <w:t>частью 2.1 статьи 2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осуществляющая закупки в соответствии с </w:t>
            </w:r>
            <w:hyperlink r:id="rId25" w:history="1">
              <w:r w:rsidRPr="00EB3EAC">
                <w:rPr>
                  <w:sz w:val="24"/>
                  <w:szCs w:val="24"/>
                </w:rPr>
                <w:t>частью 4.1</w:t>
              </w:r>
            </w:hyperlink>
            <w:r w:rsidRPr="00EB3EAC">
              <w:rPr>
                <w:sz w:val="24"/>
                <w:szCs w:val="24"/>
              </w:rPr>
              <w:t xml:space="preserve"> или </w:t>
            </w:r>
            <w:hyperlink r:id="rId26" w:history="1">
              <w:r w:rsidRPr="00EB3EAC">
                <w:rPr>
                  <w:sz w:val="24"/>
                  <w:szCs w:val="24"/>
                </w:rPr>
                <w:t>4.3 статьи 15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 Федерального казначейства, уполномоченный на ведение бюджетного учета в соответствии с </w:t>
            </w:r>
            <w:hyperlink r:id="rId27" w:history="1">
              <w:r w:rsidRPr="00EB3EAC">
                <w:rPr>
                  <w:sz w:val="24"/>
                  <w:szCs w:val="24"/>
                </w:rPr>
                <w:t>пунктом 6 статьи 264.1</w:t>
              </w:r>
            </w:hyperlink>
            <w:r w:rsidRPr="00EB3EAC">
              <w:rPr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31, ст. 3823; 2019,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30, ст. 4101)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170"/>
        <w:gridCol w:w="1134"/>
        <w:gridCol w:w="312"/>
        <w:gridCol w:w="312"/>
        <w:gridCol w:w="28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6548F5" w:rsidRPr="00896EE9" w:rsidTr="00E45873">
        <w:trPr>
          <w:gridAfter w:val="1"/>
          <w:wAfter w:w="1134" w:type="dxa"/>
          <w:trHeight w:val="337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0" w:rsidRDefault="00C14F00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F5" w:rsidRPr="00896EE9" w:rsidRDefault="006548F5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E" w:rsidRPr="00896EE9" w:rsidTr="00E45873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8F5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24E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D6456D" w:rsidRPr="00896EE9" w:rsidRDefault="00D6456D" w:rsidP="00D645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22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E" w:rsidRPr="00896EE9" w:rsidTr="00E45873">
        <w:trPr>
          <w:trHeight w:val="564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E" w:rsidRPr="00896EE9" w:rsidTr="00E45873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6548F5" w:rsidRPr="00896EE9" w:rsidTr="00E45873">
        <w:trPr>
          <w:gridAfter w:val="7"/>
          <w:wAfter w:w="6776" w:type="dxa"/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B7724E" w:rsidP="002D21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B7724E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58D4" w:rsidRDefault="008D5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58D4" w:rsidSect="00045B3B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2D" w:rsidRDefault="00874F2D" w:rsidP="0054763E">
      <w:pPr>
        <w:spacing w:after="0" w:line="240" w:lineRule="auto"/>
      </w:pPr>
      <w:r>
        <w:separator/>
      </w:r>
    </w:p>
  </w:endnote>
  <w:endnote w:type="continuationSeparator" w:id="0">
    <w:p w:rsidR="00874F2D" w:rsidRDefault="00874F2D" w:rsidP="005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2D" w:rsidRDefault="00874F2D" w:rsidP="0054763E">
      <w:pPr>
        <w:spacing w:after="0" w:line="240" w:lineRule="auto"/>
      </w:pPr>
      <w:r>
        <w:separator/>
      </w:r>
    </w:p>
  </w:footnote>
  <w:footnote w:type="continuationSeparator" w:id="0">
    <w:p w:rsidR="00874F2D" w:rsidRDefault="00874F2D" w:rsidP="0054763E">
      <w:pPr>
        <w:spacing w:after="0" w:line="240" w:lineRule="auto"/>
      </w:pPr>
      <w:r>
        <w:continuationSeparator/>
      </w:r>
    </w:p>
  </w:footnote>
  <w:footnote w:id="1">
    <w:p w:rsidR="00A85CF0" w:rsidRPr="003D10EC" w:rsidRDefault="00A85CF0" w:rsidP="003D10EC">
      <w:pPr>
        <w:pStyle w:val="ab"/>
        <w:jc w:val="both"/>
        <w:rPr>
          <w:rFonts w:ascii="Times New Roman" w:hAnsi="Times New Roman" w:cs="Times New Roman"/>
        </w:rPr>
      </w:pPr>
      <w:r w:rsidRPr="007848BF">
        <w:rPr>
          <w:rStyle w:val="ad"/>
          <w:rFonts w:ascii="Times New Roman" w:hAnsi="Times New Roman" w:cs="Times New Roman"/>
        </w:rPr>
        <w:t>*</w:t>
      </w:r>
      <w:r w:rsidRPr="007848BF">
        <w:rPr>
          <w:rFonts w:ascii="Times New Roman" w:hAnsi="Times New Roman" w:cs="Times New Roman"/>
        </w:rPr>
        <w:t xml:space="preserve"> </w:t>
      </w:r>
      <w:r w:rsidR="003D10EC" w:rsidRPr="007848BF">
        <w:rPr>
          <w:rFonts w:ascii="Times New Roman" w:hAnsi="Times New Roman" w:cs="Times New Roman"/>
        </w:rPr>
        <w:t>Код и наименование полномочия утверждены приказом Федерального казн</w:t>
      </w:r>
      <w:r w:rsidR="00C31268">
        <w:rPr>
          <w:rFonts w:ascii="Times New Roman" w:hAnsi="Times New Roman" w:cs="Times New Roman"/>
        </w:rPr>
        <w:t>ачейства от 10 декабря 2021 г.</w:t>
      </w:r>
      <w:r w:rsidR="003D10EC" w:rsidRPr="007848BF">
        <w:rPr>
          <w:rFonts w:ascii="Times New Roman" w:hAnsi="Times New Roman" w:cs="Times New Roman"/>
        </w:rPr>
        <w:t xml:space="preserve"> № 39н «Об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закупок»</w:t>
      </w:r>
      <w:r w:rsidR="00C31268">
        <w:rPr>
          <w:rFonts w:ascii="Times New Roman" w:hAnsi="Times New Roman" w:cs="Times New Roman"/>
        </w:rPr>
        <w:t>, зарегистрирован Министерством</w:t>
      </w:r>
      <w:r w:rsidR="00B23021" w:rsidRPr="007848BF">
        <w:rPr>
          <w:rFonts w:ascii="Times New Roman" w:hAnsi="Times New Roman" w:cs="Times New Roman"/>
        </w:rPr>
        <w:t xml:space="preserve"> юстиции Российско</w:t>
      </w:r>
      <w:r w:rsidR="00C31268">
        <w:rPr>
          <w:rFonts w:ascii="Times New Roman" w:hAnsi="Times New Roman" w:cs="Times New Roman"/>
        </w:rPr>
        <w:t>й Федерации 21 декабря 2021 г., регистрационный</w:t>
      </w:r>
      <w:r w:rsidR="00B23021" w:rsidRPr="007848BF">
        <w:rPr>
          <w:rFonts w:ascii="Times New Roman" w:hAnsi="Times New Roman" w:cs="Times New Roman"/>
        </w:rPr>
        <w:t xml:space="preserve"> №  66472</w:t>
      </w:r>
      <w:r w:rsidR="003D10EC" w:rsidRPr="007848B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51244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5E76" w:rsidRPr="00E35E76" w:rsidRDefault="00AF6EB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5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98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35E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F6EBA" w:rsidRPr="00E35E76" w:rsidRDefault="00E35E76" w:rsidP="00E35E76">
        <w:pPr>
          <w:pStyle w:val="a6"/>
          <w:tabs>
            <w:tab w:val="clear" w:pos="4677"/>
            <w:tab w:val="clear" w:pos="9355"/>
            <w:tab w:val="left" w:pos="5897"/>
          </w:tabs>
          <w:rPr>
            <w:rFonts w:ascii="Times New Roman" w:hAnsi="Times New Roman" w:cs="Times New Roman"/>
            <w:sz w:val="24"/>
            <w:szCs w:val="24"/>
          </w:rPr>
        </w:pPr>
        <w:r w:rsidRPr="00E35E76">
          <w:rPr>
            <w:rFonts w:ascii="Times New Roman" w:hAnsi="Times New Roman" w:cs="Times New Roman"/>
            <w:sz w:val="24"/>
            <w:szCs w:val="24"/>
          </w:rPr>
          <w:tab/>
          <w:t>Продолжение приложения 1</w:t>
        </w:r>
      </w:p>
    </w:sdtContent>
  </w:sdt>
  <w:p w:rsidR="00AF6EBA" w:rsidRDefault="00AF6E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773"/>
    <w:rsid w:val="00010B1A"/>
    <w:rsid w:val="00014B7D"/>
    <w:rsid w:val="00015CCD"/>
    <w:rsid w:val="000254C3"/>
    <w:rsid w:val="00045B3B"/>
    <w:rsid w:val="0004664D"/>
    <w:rsid w:val="00050E54"/>
    <w:rsid w:val="00051DFC"/>
    <w:rsid w:val="00063B6A"/>
    <w:rsid w:val="00086BC0"/>
    <w:rsid w:val="0009607D"/>
    <w:rsid w:val="000A06D5"/>
    <w:rsid w:val="000A64E5"/>
    <w:rsid w:val="000B6352"/>
    <w:rsid w:val="000C6E0E"/>
    <w:rsid w:val="000D060D"/>
    <w:rsid w:val="000F5C25"/>
    <w:rsid w:val="000F7616"/>
    <w:rsid w:val="0010525F"/>
    <w:rsid w:val="0012692A"/>
    <w:rsid w:val="001323B0"/>
    <w:rsid w:val="00142ADE"/>
    <w:rsid w:val="001504EF"/>
    <w:rsid w:val="00153459"/>
    <w:rsid w:val="00165275"/>
    <w:rsid w:val="00193CF2"/>
    <w:rsid w:val="00197DA1"/>
    <w:rsid w:val="001A2BD2"/>
    <w:rsid w:val="001A34D4"/>
    <w:rsid w:val="001B0B21"/>
    <w:rsid w:val="001B5845"/>
    <w:rsid w:val="001D1B3B"/>
    <w:rsid w:val="001D1E49"/>
    <w:rsid w:val="001F4A52"/>
    <w:rsid w:val="002110D6"/>
    <w:rsid w:val="00214FE1"/>
    <w:rsid w:val="00223134"/>
    <w:rsid w:val="00230AAC"/>
    <w:rsid w:val="002361DB"/>
    <w:rsid w:val="00255025"/>
    <w:rsid w:val="00261689"/>
    <w:rsid w:val="00272746"/>
    <w:rsid w:val="002A2BB1"/>
    <w:rsid w:val="002A4998"/>
    <w:rsid w:val="002B012E"/>
    <w:rsid w:val="002B1FED"/>
    <w:rsid w:val="002C6F9C"/>
    <w:rsid w:val="002D1EA4"/>
    <w:rsid w:val="002D21E2"/>
    <w:rsid w:val="002F5751"/>
    <w:rsid w:val="002F70F3"/>
    <w:rsid w:val="003004A0"/>
    <w:rsid w:val="00313DD5"/>
    <w:rsid w:val="003175D3"/>
    <w:rsid w:val="0035782B"/>
    <w:rsid w:val="00372EF5"/>
    <w:rsid w:val="00375422"/>
    <w:rsid w:val="00390BEA"/>
    <w:rsid w:val="003A12CD"/>
    <w:rsid w:val="003A4891"/>
    <w:rsid w:val="003B59F2"/>
    <w:rsid w:val="003D10EC"/>
    <w:rsid w:val="003F2563"/>
    <w:rsid w:val="00401A3B"/>
    <w:rsid w:val="00404186"/>
    <w:rsid w:val="0041013F"/>
    <w:rsid w:val="004264F5"/>
    <w:rsid w:val="004329F1"/>
    <w:rsid w:val="0046696C"/>
    <w:rsid w:val="004B3CC3"/>
    <w:rsid w:val="004E0E92"/>
    <w:rsid w:val="004E3AFA"/>
    <w:rsid w:val="004F2BAF"/>
    <w:rsid w:val="004F7F50"/>
    <w:rsid w:val="00504617"/>
    <w:rsid w:val="005101AF"/>
    <w:rsid w:val="0051360A"/>
    <w:rsid w:val="005170D3"/>
    <w:rsid w:val="00517241"/>
    <w:rsid w:val="00531051"/>
    <w:rsid w:val="0054763E"/>
    <w:rsid w:val="00547EED"/>
    <w:rsid w:val="0056001E"/>
    <w:rsid w:val="005638B7"/>
    <w:rsid w:val="00566BDD"/>
    <w:rsid w:val="0057208C"/>
    <w:rsid w:val="0057264E"/>
    <w:rsid w:val="00577FD1"/>
    <w:rsid w:val="00580150"/>
    <w:rsid w:val="00582B16"/>
    <w:rsid w:val="0058349F"/>
    <w:rsid w:val="005840CE"/>
    <w:rsid w:val="00585505"/>
    <w:rsid w:val="005928AE"/>
    <w:rsid w:val="005A51A8"/>
    <w:rsid w:val="005B5773"/>
    <w:rsid w:val="005C5172"/>
    <w:rsid w:val="005D0798"/>
    <w:rsid w:val="005E22F9"/>
    <w:rsid w:val="005E442A"/>
    <w:rsid w:val="005F5A7E"/>
    <w:rsid w:val="00607343"/>
    <w:rsid w:val="00607C4F"/>
    <w:rsid w:val="00624912"/>
    <w:rsid w:val="00646179"/>
    <w:rsid w:val="006548F5"/>
    <w:rsid w:val="00664C79"/>
    <w:rsid w:val="00666C86"/>
    <w:rsid w:val="006740E9"/>
    <w:rsid w:val="00674A15"/>
    <w:rsid w:val="006771ED"/>
    <w:rsid w:val="006776FE"/>
    <w:rsid w:val="006A191B"/>
    <w:rsid w:val="006A7900"/>
    <w:rsid w:val="006B14E1"/>
    <w:rsid w:val="006B479F"/>
    <w:rsid w:val="006E1A13"/>
    <w:rsid w:val="006E3C71"/>
    <w:rsid w:val="007012F3"/>
    <w:rsid w:val="00705A98"/>
    <w:rsid w:val="00721DF3"/>
    <w:rsid w:val="0075110C"/>
    <w:rsid w:val="00760E14"/>
    <w:rsid w:val="00777E14"/>
    <w:rsid w:val="007848BF"/>
    <w:rsid w:val="007867C6"/>
    <w:rsid w:val="007A4A94"/>
    <w:rsid w:val="007A5116"/>
    <w:rsid w:val="007A6FD5"/>
    <w:rsid w:val="007B3053"/>
    <w:rsid w:val="00801374"/>
    <w:rsid w:val="00837477"/>
    <w:rsid w:val="00861690"/>
    <w:rsid w:val="0086227D"/>
    <w:rsid w:val="0087222F"/>
    <w:rsid w:val="00874F2D"/>
    <w:rsid w:val="008803E0"/>
    <w:rsid w:val="008B435D"/>
    <w:rsid w:val="008B48E8"/>
    <w:rsid w:val="008D04B4"/>
    <w:rsid w:val="008D58D4"/>
    <w:rsid w:val="009214AB"/>
    <w:rsid w:val="0092664E"/>
    <w:rsid w:val="00930C8C"/>
    <w:rsid w:val="00950F87"/>
    <w:rsid w:val="009709E8"/>
    <w:rsid w:val="009A127E"/>
    <w:rsid w:val="009B1255"/>
    <w:rsid w:val="009B326C"/>
    <w:rsid w:val="009E698A"/>
    <w:rsid w:val="009F5E07"/>
    <w:rsid w:val="00A43675"/>
    <w:rsid w:val="00A60AB1"/>
    <w:rsid w:val="00A630A2"/>
    <w:rsid w:val="00A722CC"/>
    <w:rsid w:val="00A81489"/>
    <w:rsid w:val="00A83687"/>
    <w:rsid w:val="00A85CF0"/>
    <w:rsid w:val="00AB1B47"/>
    <w:rsid w:val="00AD2521"/>
    <w:rsid w:val="00AF04CC"/>
    <w:rsid w:val="00AF6EBA"/>
    <w:rsid w:val="00B004F6"/>
    <w:rsid w:val="00B13448"/>
    <w:rsid w:val="00B2201C"/>
    <w:rsid w:val="00B23021"/>
    <w:rsid w:val="00B35FED"/>
    <w:rsid w:val="00B4187D"/>
    <w:rsid w:val="00B42864"/>
    <w:rsid w:val="00B55CE2"/>
    <w:rsid w:val="00B737A0"/>
    <w:rsid w:val="00B7724E"/>
    <w:rsid w:val="00B91FFA"/>
    <w:rsid w:val="00BA0C1A"/>
    <w:rsid w:val="00BB09A2"/>
    <w:rsid w:val="00BB7CDF"/>
    <w:rsid w:val="00BC12A1"/>
    <w:rsid w:val="00BE2301"/>
    <w:rsid w:val="00BF1481"/>
    <w:rsid w:val="00BF6F60"/>
    <w:rsid w:val="00C14F00"/>
    <w:rsid w:val="00C30D9D"/>
    <w:rsid w:val="00C31268"/>
    <w:rsid w:val="00C33704"/>
    <w:rsid w:val="00C36F00"/>
    <w:rsid w:val="00C438E9"/>
    <w:rsid w:val="00C553F8"/>
    <w:rsid w:val="00C67754"/>
    <w:rsid w:val="00C67854"/>
    <w:rsid w:val="00C73775"/>
    <w:rsid w:val="00C73B56"/>
    <w:rsid w:val="00C827E1"/>
    <w:rsid w:val="00C9217E"/>
    <w:rsid w:val="00CB22C4"/>
    <w:rsid w:val="00CC757D"/>
    <w:rsid w:val="00CD235A"/>
    <w:rsid w:val="00CE5275"/>
    <w:rsid w:val="00CF0DE2"/>
    <w:rsid w:val="00CF2370"/>
    <w:rsid w:val="00CF25FB"/>
    <w:rsid w:val="00CF2965"/>
    <w:rsid w:val="00D13755"/>
    <w:rsid w:val="00D33A68"/>
    <w:rsid w:val="00D371C5"/>
    <w:rsid w:val="00D50910"/>
    <w:rsid w:val="00D55624"/>
    <w:rsid w:val="00D56094"/>
    <w:rsid w:val="00D6124A"/>
    <w:rsid w:val="00D6456D"/>
    <w:rsid w:val="00D71785"/>
    <w:rsid w:val="00D76516"/>
    <w:rsid w:val="00D84598"/>
    <w:rsid w:val="00D857B6"/>
    <w:rsid w:val="00D863FC"/>
    <w:rsid w:val="00D92FA1"/>
    <w:rsid w:val="00DB700A"/>
    <w:rsid w:val="00DB75B6"/>
    <w:rsid w:val="00DC3057"/>
    <w:rsid w:val="00DD2E75"/>
    <w:rsid w:val="00DD7EC6"/>
    <w:rsid w:val="00DE0224"/>
    <w:rsid w:val="00DF32A0"/>
    <w:rsid w:val="00E11906"/>
    <w:rsid w:val="00E13476"/>
    <w:rsid w:val="00E213A4"/>
    <w:rsid w:val="00E35E76"/>
    <w:rsid w:val="00E45873"/>
    <w:rsid w:val="00E534AB"/>
    <w:rsid w:val="00E62371"/>
    <w:rsid w:val="00E65CFA"/>
    <w:rsid w:val="00E959E7"/>
    <w:rsid w:val="00E97CB3"/>
    <w:rsid w:val="00EB0D21"/>
    <w:rsid w:val="00EB2268"/>
    <w:rsid w:val="00EC0AFF"/>
    <w:rsid w:val="00EE1C42"/>
    <w:rsid w:val="00F10138"/>
    <w:rsid w:val="00F22CE6"/>
    <w:rsid w:val="00F32AAD"/>
    <w:rsid w:val="00F55E31"/>
    <w:rsid w:val="00F6298D"/>
    <w:rsid w:val="00F66CE4"/>
    <w:rsid w:val="00F76376"/>
    <w:rsid w:val="00F83D69"/>
    <w:rsid w:val="00F84DD1"/>
    <w:rsid w:val="00F85596"/>
    <w:rsid w:val="00FA1180"/>
    <w:rsid w:val="00FB4E1E"/>
    <w:rsid w:val="00FB7953"/>
    <w:rsid w:val="00FC45F8"/>
    <w:rsid w:val="00FE39F6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63E"/>
  </w:style>
  <w:style w:type="paragraph" w:styleId="a8">
    <w:name w:val="footer"/>
    <w:basedOn w:val="a"/>
    <w:link w:val="a9"/>
    <w:uiPriority w:val="99"/>
    <w:unhideWhenUsed/>
    <w:rsid w:val="0054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63E"/>
  </w:style>
  <w:style w:type="paragraph" w:customStyle="1" w:styleId="ConsPlusNormal">
    <w:name w:val="ConsPlusNormal"/>
    <w:rsid w:val="00F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8459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C12A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12A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12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C12A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C12A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C12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B8C3D01C0BC9140F1008E7EDDD64A5BC0E970CD034CD6CD0DA36C1D3MAG" TargetMode="External"/><Relationship Id="rId13" Type="http://schemas.openxmlformats.org/officeDocument/2006/relationships/hyperlink" Target="https://login.consultant.ru/link/?req=doc&amp;base=LAW&amp;n=454257&amp;date=04.09.2023&amp;dst=1116&amp;field=134" TargetMode="External"/><Relationship Id="rId18" Type="http://schemas.openxmlformats.org/officeDocument/2006/relationships/hyperlink" Target="https://login.consultant.ru/link/?req=doc&amp;base=LAW&amp;n=406797&amp;date=04.09.2023" TargetMode="External"/><Relationship Id="rId26" Type="http://schemas.openxmlformats.org/officeDocument/2006/relationships/hyperlink" Target="https://login.consultant.ru/link/?req=doc&amp;base=LAW&amp;n=454257&amp;date=04.09.2023&amp;dst=2056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4257&amp;date=04.09.2023&amp;dst=181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778FE51407638975F874C15F26CC5CB00E9A685531B3E282173283EAzB59G" TargetMode="External"/><Relationship Id="rId17" Type="http://schemas.openxmlformats.org/officeDocument/2006/relationships/hyperlink" Target="https://login.consultant.ru/link/?req=doc&amp;base=LAW&amp;n=442442&amp;date=04.09.2023&amp;dst=101585&amp;field=134" TargetMode="External"/><Relationship Id="rId25" Type="http://schemas.openxmlformats.org/officeDocument/2006/relationships/hyperlink" Target="https://login.consultant.ru/link/?req=doc&amp;base=LAW&amp;n=454257&amp;date=04.09.2023&amp;dst=206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967&amp;date=04.09.2023" TargetMode="External"/><Relationship Id="rId20" Type="http://schemas.openxmlformats.org/officeDocument/2006/relationships/hyperlink" Target="https://login.consultant.ru/link/?req=doc&amp;base=LAW&amp;n=406797&amp;date=04.09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50B8C3D01C0BC9140F1008E7EDDD64A5B80E9709D234CD6CD0DA36C13A86186590A47E776EEF45DAM5G" TargetMode="External"/><Relationship Id="rId24" Type="http://schemas.openxmlformats.org/officeDocument/2006/relationships/hyperlink" Target="https://login.consultant.ru/link/?req=doc&amp;base=LAW&amp;n=453967&amp;date=04.09.2023&amp;dst=10013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967&amp;date=04.09.2023" TargetMode="External"/><Relationship Id="rId23" Type="http://schemas.openxmlformats.org/officeDocument/2006/relationships/hyperlink" Target="https://login.consultant.ru/link/?req=doc&amp;base=LAW&amp;n=406797&amp;date=04.09.2023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750B8C3D01C0BC9140F1008E7EDDD64A5BF0E9D0AD134CD6CD0DA36C1D3MAG" TargetMode="External"/><Relationship Id="rId19" Type="http://schemas.openxmlformats.org/officeDocument/2006/relationships/hyperlink" Target="https://login.consultant.ru/link/?req=doc&amp;base=LAW&amp;n=406797&amp;date=04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B8C3D01C0BC9140F1008E7EDDD64A5B80E9709D234CD6CD0DA36C13A86186590A47E776EEF45DAM5G" TargetMode="External"/><Relationship Id="rId14" Type="http://schemas.openxmlformats.org/officeDocument/2006/relationships/hyperlink" Target="https://login.consultant.ru/link/?req=doc&amp;base=LAW&amp;n=454257&amp;date=04.09.2023&amp;dst=1084&amp;field=134" TargetMode="External"/><Relationship Id="rId22" Type="http://schemas.openxmlformats.org/officeDocument/2006/relationships/hyperlink" Target="https://login.consultant.ru/link/?req=doc&amp;base=LAW&amp;n=454257&amp;date=04.09.2023&amp;dst=12108&amp;field=134" TargetMode="External"/><Relationship Id="rId27" Type="http://schemas.openxmlformats.org/officeDocument/2006/relationships/hyperlink" Target="https://login.consultant.ru/link/?req=doc&amp;base=LAW&amp;n=454253&amp;date=04.09.2023&amp;dst=4926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C956-32CF-4C1E-8CC5-995EABC6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57</cp:revision>
  <cp:lastPrinted>2025-05-14T06:28:00Z</cp:lastPrinted>
  <dcterms:created xsi:type="dcterms:W3CDTF">2022-02-15T08:16:00Z</dcterms:created>
  <dcterms:modified xsi:type="dcterms:W3CDTF">2025-05-14T06:28:00Z</dcterms:modified>
</cp:coreProperties>
</file>